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6DFF" w:rsidRDefault="006F6DFF" w:rsidP="00BF0E1D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4E2C48" w:rsidRDefault="004E2C48" w:rsidP="004E2C48">
      <w:pPr>
        <w:ind w:left="5760"/>
        <w:contextualSpacing/>
        <w:jc w:val="left"/>
        <w:rPr>
          <w:rFonts w:ascii="Times New Roman" w:hAnsi="Times New Roman" w:cs="Times New Roman"/>
          <w:sz w:val="24"/>
          <w:szCs w:val="24"/>
        </w:rPr>
      </w:pPr>
    </w:p>
    <w:p w:rsidR="004E2C48" w:rsidRPr="00C57E50" w:rsidRDefault="004E2C48" w:rsidP="004E2C48">
      <w:pPr>
        <w:ind w:left="5760"/>
        <w:contextualSpacing/>
        <w:jc w:val="left"/>
        <w:rPr>
          <w:rFonts w:ascii="Times New Roman" w:hAnsi="Times New Roman" w:cs="Times New Roman"/>
          <w:sz w:val="24"/>
          <w:szCs w:val="24"/>
          <w:lang w:val="bg-BG"/>
        </w:rPr>
      </w:pPr>
      <w:r w:rsidRPr="00C57E50">
        <w:rPr>
          <w:rFonts w:ascii="Times New Roman" w:hAnsi="Times New Roman" w:cs="Times New Roman"/>
          <w:sz w:val="24"/>
          <w:szCs w:val="24"/>
          <w:lang w:val="bg-BG"/>
        </w:rPr>
        <w:t>До:</w:t>
      </w:r>
    </w:p>
    <w:p w:rsidR="004E2C48" w:rsidRPr="00775BAD" w:rsidRDefault="004E2C48" w:rsidP="004E2C48">
      <w:pPr>
        <w:ind w:left="5760"/>
        <w:contextualSpacing/>
        <w:jc w:val="left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Д-р Таня Андреева</w:t>
      </w:r>
    </w:p>
    <w:p w:rsidR="004E2C48" w:rsidRPr="00C57E50" w:rsidRDefault="004E2C48" w:rsidP="004E2C48">
      <w:pPr>
        <w:ind w:left="5760"/>
        <w:contextualSpacing/>
        <w:jc w:val="left"/>
        <w:rPr>
          <w:rFonts w:ascii="Times New Roman" w:hAnsi="Times New Roman" w:cs="Times New Roman"/>
          <w:sz w:val="24"/>
          <w:szCs w:val="24"/>
          <w:lang w:val="bg-BG"/>
        </w:rPr>
      </w:pPr>
      <w:r w:rsidRPr="00C57E50">
        <w:rPr>
          <w:rFonts w:ascii="Times New Roman" w:hAnsi="Times New Roman" w:cs="Times New Roman"/>
          <w:sz w:val="24"/>
          <w:szCs w:val="24"/>
          <w:lang w:val="bg-BG"/>
        </w:rPr>
        <w:t>Министър на Здравеопазването</w:t>
      </w:r>
    </w:p>
    <w:p w:rsidR="004E2C48" w:rsidRDefault="004E2C48" w:rsidP="004E2C48">
      <w:pPr>
        <w:contextualSpacing/>
        <w:jc w:val="left"/>
        <w:rPr>
          <w:rFonts w:ascii="Times New Roman" w:hAnsi="Times New Roman" w:cs="Times New Roman"/>
          <w:sz w:val="24"/>
          <w:szCs w:val="24"/>
          <w:lang w:val="bg-BG"/>
        </w:rPr>
      </w:pPr>
    </w:p>
    <w:p w:rsidR="004E2C48" w:rsidRPr="00775BAD" w:rsidRDefault="004E2C48" w:rsidP="004E2C48">
      <w:pPr>
        <w:ind w:left="5760"/>
        <w:contextualSpacing/>
        <w:jc w:val="left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Нигяр Джафер</w:t>
      </w:r>
    </w:p>
    <w:p w:rsidR="004E2C48" w:rsidRPr="00775BAD" w:rsidRDefault="004E2C48" w:rsidP="004E2C48">
      <w:pPr>
        <w:ind w:left="5760"/>
        <w:contextualSpacing/>
        <w:jc w:val="left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Председател на Комисия по здравеопазване в НС</w:t>
      </w:r>
    </w:p>
    <w:p w:rsidR="004E2C48" w:rsidRDefault="004E2C48" w:rsidP="004E2C48">
      <w:pPr>
        <w:ind w:left="5760"/>
        <w:contextualSpacing/>
        <w:jc w:val="left"/>
        <w:rPr>
          <w:rFonts w:ascii="Times New Roman" w:hAnsi="Times New Roman" w:cs="Times New Roman"/>
          <w:sz w:val="24"/>
          <w:szCs w:val="24"/>
          <w:lang w:val="bg-BG"/>
        </w:rPr>
      </w:pPr>
    </w:p>
    <w:p w:rsidR="004E2C48" w:rsidRDefault="004E2C48" w:rsidP="004E2C48">
      <w:pPr>
        <w:ind w:left="5760"/>
        <w:contextualSpacing/>
        <w:jc w:val="left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Проф. Д-р Чавдар Славов</w:t>
      </w:r>
    </w:p>
    <w:p w:rsidR="004E2C48" w:rsidRPr="00C57E50" w:rsidRDefault="004E2C48" w:rsidP="004E2C48">
      <w:pPr>
        <w:ind w:left="5760"/>
        <w:contextualSpacing/>
        <w:jc w:val="left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Заместник-минитър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на </w:t>
      </w:r>
      <w:r w:rsidRPr="00C57E50">
        <w:rPr>
          <w:rFonts w:ascii="Times New Roman" w:hAnsi="Times New Roman" w:cs="Times New Roman"/>
          <w:sz w:val="24"/>
          <w:szCs w:val="24"/>
          <w:lang w:val="bg-BG"/>
        </w:rPr>
        <w:t>Здравеопазването</w:t>
      </w:r>
    </w:p>
    <w:p w:rsidR="004E2C48" w:rsidRDefault="004E2C48" w:rsidP="004E2C48">
      <w:pPr>
        <w:ind w:left="5760"/>
        <w:contextualSpacing/>
        <w:jc w:val="left"/>
        <w:rPr>
          <w:rFonts w:ascii="Times New Roman" w:hAnsi="Times New Roman" w:cs="Times New Roman"/>
          <w:sz w:val="24"/>
          <w:szCs w:val="24"/>
          <w:lang w:val="bg-BG"/>
        </w:rPr>
      </w:pPr>
    </w:p>
    <w:p w:rsidR="004E2C48" w:rsidRDefault="004E2C48" w:rsidP="004E2C48">
      <w:pPr>
        <w:ind w:left="5760"/>
        <w:contextualSpacing/>
        <w:jc w:val="left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Д-р Румяна Тодорова</w:t>
      </w:r>
    </w:p>
    <w:p w:rsidR="004E2C48" w:rsidRDefault="004E2C48" w:rsidP="004E2C48">
      <w:pPr>
        <w:ind w:left="5760"/>
        <w:contextualSpacing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Управител на </w:t>
      </w:r>
      <w:r w:rsidRPr="00C57E50">
        <w:rPr>
          <w:rFonts w:ascii="Times New Roman" w:hAnsi="Times New Roman" w:cs="Times New Roman"/>
          <w:sz w:val="24"/>
          <w:szCs w:val="24"/>
          <w:lang w:val="bg-BG"/>
        </w:rPr>
        <w:t>НЗОК</w:t>
      </w:r>
    </w:p>
    <w:p w:rsidR="004E2C48" w:rsidRPr="00E60C5C" w:rsidRDefault="004E2C48" w:rsidP="004E2C48">
      <w:pPr>
        <w:contextualSpacing/>
        <w:jc w:val="left"/>
        <w:rPr>
          <w:rFonts w:ascii="Times New Roman" w:hAnsi="Times New Roman" w:cs="Times New Roman"/>
          <w:sz w:val="24"/>
          <w:szCs w:val="24"/>
          <w:lang w:val="bg-BG"/>
        </w:rPr>
      </w:pPr>
    </w:p>
    <w:p w:rsidR="004E2C48" w:rsidRPr="00C57E50" w:rsidRDefault="004E2C48" w:rsidP="004E2C48">
      <w:pPr>
        <w:ind w:left="5760"/>
        <w:contextualSpacing/>
        <w:jc w:val="left"/>
        <w:rPr>
          <w:rFonts w:ascii="Times New Roman" w:hAnsi="Times New Roman" w:cs="Times New Roman"/>
          <w:sz w:val="24"/>
          <w:szCs w:val="24"/>
          <w:lang w:val="bg-BG"/>
        </w:rPr>
      </w:pPr>
      <w:r w:rsidRPr="00C57E50">
        <w:rPr>
          <w:rFonts w:ascii="Times New Roman" w:hAnsi="Times New Roman" w:cs="Times New Roman"/>
          <w:sz w:val="24"/>
          <w:szCs w:val="24"/>
          <w:lang w:val="bg-BG"/>
        </w:rPr>
        <w:t>Копие до:</w:t>
      </w:r>
    </w:p>
    <w:p w:rsidR="004E2C48" w:rsidRDefault="004E2C48" w:rsidP="004E2C48">
      <w:pPr>
        <w:ind w:left="5760"/>
        <w:contextualSpacing/>
        <w:jc w:val="left"/>
        <w:rPr>
          <w:rFonts w:ascii="Times New Roman" w:hAnsi="Times New Roman" w:cs="Times New Roman"/>
          <w:sz w:val="24"/>
          <w:szCs w:val="24"/>
          <w:lang w:val="bg-BG"/>
        </w:rPr>
      </w:pPr>
    </w:p>
    <w:p w:rsidR="004E2C48" w:rsidRPr="00A22997" w:rsidRDefault="004E2C48" w:rsidP="004E2C48">
      <w:pPr>
        <w:ind w:left="5760"/>
        <w:contextualSpacing/>
        <w:jc w:val="left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Константин Пенчев</w:t>
      </w:r>
    </w:p>
    <w:p w:rsidR="004E2C48" w:rsidRPr="0076579F" w:rsidRDefault="004E2C48" w:rsidP="004E2C48">
      <w:pPr>
        <w:ind w:left="5760"/>
        <w:contextualSpacing/>
        <w:jc w:val="left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Омбудсман на Република България</w:t>
      </w:r>
    </w:p>
    <w:p w:rsidR="004E2C48" w:rsidRDefault="004E2C48" w:rsidP="004E2C48">
      <w:pPr>
        <w:contextualSpacing/>
        <w:rPr>
          <w:rFonts w:ascii="Times New Roman" w:hAnsi="Times New Roman" w:cs="Times New Roman"/>
          <w:sz w:val="24"/>
          <w:szCs w:val="24"/>
          <w:lang w:val="bg-BG"/>
        </w:rPr>
      </w:pPr>
    </w:p>
    <w:p w:rsidR="004E2C48" w:rsidRDefault="004E2C48" w:rsidP="004E2C48">
      <w:pPr>
        <w:contextualSpacing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="004E2C48" w:rsidRPr="00382C05" w:rsidRDefault="004E2C48" w:rsidP="004E2C48">
      <w:pPr>
        <w:contextualSpacing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 w:rsidRPr="00382C05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ИСКАНЕ ЗА СРЕЩА</w:t>
      </w:r>
    </w:p>
    <w:p w:rsidR="004E2C48" w:rsidRDefault="004E2C48" w:rsidP="004E2C48">
      <w:pPr>
        <w:contextualSpacing/>
        <w:rPr>
          <w:rFonts w:ascii="Times New Roman" w:hAnsi="Times New Roman" w:cs="Times New Roman"/>
          <w:sz w:val="24"/>
          <w:szCs w:val="24"/>
          <w:lang w:val="bg-BG"/>
        </w:rPr>
      </w:pPr>
    </w:p>
    <w:p w:rsidR="004E2C48" w:rsidRPr="00C57E50" w:rsidRDefault="004E2C48" w:rsidP="004E2C48">
      <w:pPr>
        <w:contextualSpacing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От</w:t>
      </w:r>
      <w:r w:rsidRPr="00C57E50">
        <w:rPr>
          <w:rFonts w:ascii="Times New Roman" w:hAnsi="Times New Roman" w:cs="Times New Roman"/>
          <w:sz w:val="24"/>
          <w:szCs w:val="24"/>
          <w:lang w:val="bg-BG"/>
        </w:rPr>
        <w:t>:</w:t>
      </w:r>
    </w:p>
    <w:p w:rsidR="004E2C48" w:rsidRPr="00B21298" w:rsidRDefault="004E2C48" w:rsidP="004E2C48">
      <w:pPr>
        <w:contextualSpacing/>
        <w:rPr>
          <w:rFonts w:ascii="Times New Roman" w:hAnsi="Times New Roman" w:cs="Times New Roman"/>
          <w:sz w:val="24"/>
          <w:szCs w:val="24"/>
          <w:lang w:val="bg-BG"/>
        </w:rPr>
      </w:pPr>
      <w:r w:rsidRPr="00B21298">
        <w:rPr>
          <w:rFonts w:ascii="Times New Roman" w:hAnsi="Times New Roman" w:cs="Times New Roman"/>
          <w:sz w:val="24"/>
          <w:szCs w:val="24"/>
          <w:lang w:val="bg-BG"/>
        </w:rPr>
        <w:t>Сдружение „Спина бифида и хидроцефалия-България“</w:t>
      </w:r>
    </w:p>
    <w:p w:rsidR="004E2C48" w:rsidRPr="00B21298" w:rsidRDefault="004E2C48" w:rsidP="004E2C48">
      <w:pPr>
        <w:contextualSpacing/>
        <w:rPr>
          <w:rFonts w:ascii="Times New Roman" w:hAnsi="Times New Roman" w:cs="Times New Roman"/>
          <w:sz w:val="24"/>
          <w:szCs w:val="24"/>
          <w:lang w:val="bg-BG"/>
        </w:rPr>
      </w:pPr>
    </w:p>
    <w:p w:rsidR="004E2C48" w:rsidRPr="00B21298" w:rsidRDefault="004E2C48" w:rsidP="004E2C48">
      <w:pPr>
        <w:contextualSpacing/>
        <w:rPr>
          <w:rFonts w:ascii="Times New Roman" w:hAnsi="Times New Roman" w:cs="Times New Roman"/>
          <w:sz w:val="24"/>
          <w:szCs w:val="24"/>
          <w:lang w:val="bg-BG"/>
        </w:rPr>
      </w:pPr>
      <w:r w:rsidRPr="00B21298">
        <w:rPr>
          <w:rFonts w:ascii="Times New Roman" w:hAnsi="Times New Roman" w:cs="Times New Roman"/>
          <w:sz w:val="24"/>
          <w:szCs w:val="24"/>
          <w:lang w:val="bg-BG"/>
        </w:rPr>
        <w:t>С подкрепата на:</w:t>
      </w:r>
    </w:p>
    <w:p w:rsidR="004E2C48" w:rsidRPr="00B21298" w:rsidRDefault="004E2C48" w:rsidP="004E2C48">
      <w:pPr>
        <w:contextualSpacing/>
        <w:rPr>
          <w:rFonts w:ascii="Times New Roman" w:hAnsi="Times New Roman" w:cs="Times New Roman"/>
          <w:sz w:val="24"/>
          <w:szCs w:val="24"/>
          <w:lang w:val="bg-BG"/>
        </w:rPr>
      </w:pPr>
      <w:r w:rsidRPr="00B21298">
        <w:rPr>
          <w:rFonts w:ascii="Times New Roman" w:hAnsi="Times New Roman" w:cs="Times New Roman"/>
          <w:sz w:val="24"/>
          <w:szCs w:val="24"/>
          <w:lang w:val="bg-BG"/>
        </w:rPr>
        <w:t>Инициативата на пациентите с екстрофия на пикочния мехур</w:t>
      </w:r>
      <w:r w:rsidRPr="00B21298">
        <w:rPr>
          <w:rFonts w:ascii="Times New Roman" w:hAnsi="Times New Roman" w:cs="Times New Roman"/>
          <w:sz w:val="24"/>
          <w:szCs w:val="24"/>
        </w:rPr>
        <w:t xml:space="preserve"> </w:t>
      </w:r>
      <w:r w:rsidRPr="00B21298">
        <w:rPr>
          <w:rFonts w:ascii="Times New Roman" w:hAnsi="Times New Roman" w:cs="Times New Roman"/>
          <w:sz w:val="24"/>
          <w:szCs w:val="24"/>
          <w:lang w:val="bg-BG"/>
        </w:rPr>
        <w:t>и трав</w:t>
      </w:r>
      <w:bookmarkStart w:id="0" w:name="_GoBack"/>
      <w:bookmarkEnd w:id="0"/>
      <w:r w:rsidRPr="00B21298">
        <w:rPr>
          <w:rFonts w:ascii="Times New Roman" w:hAnsi="Times New Roman" w:cs="Times New Roman"/>
          <w:sz w:val="24"/>
          <w:szCs w:val="24"/>
          <w:lang w:val="bg-BG"/>
        </w:rPr>
        <w:t>ми на гръбначния стълб „Хора на самокатетъризация“, Фондация „Множествена Склероза Общество България” и Асоциация на родители на деца с бъбречни заболявания, „Спаси, дари на ...“, ЛУМОС-БЪЛГАРИЯ, Асоциация „Хипофиза“, Международната федерация за спина бифида и хидроцефалия.</w:t>
      </w:r>
    </w:p>
    <w:p w:rsidR="004E2C48" w:rsidRPr="00C57E50" w:rsidRDefault="004E2C48" w:rsidP="004E2C48">
      <w:pPr>
        <w:contextualSpacing/>
        <w:rPr>
          <w:rFonts w:ascii="Times New Roman" w:hAnsi="Times New Roman" w:cs="Times New Roman"/>
          <w:sz w:val="24"/>
          <w:szCs w:val="24"/>
          <w:lang w:val="bg-BG"/>
        </w:rPr>
      </w:pPr>
    </w:p>
    <w:p w:rsidR="004E2C48" w:rsidRPr="004A3219" w:rsidRDefault="004E2C48" w:rsidP="004E2C48">
      <w:pPr>
        <w:contextualSpacing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A3219">
        <w:rPr>
          <w:rFonts w:ascii="Times New Roman" w:hAnsi="Times New Roman" w:cs="Times New Roman"/>
          <w:b/>
          <w:sz w:val="24"/>
          <w:szCs w:val="24"/>
          <w:lang w:val="bg-BG"/>
        </w:rPr>
        <w:t xml:space="preserve">Относно: Реимбурсиране на интермитентни катетри </w:t>
      </w:r>
    </w:p>
    <w:p w:rsidR="004E2C48" w:rsidRDefault="004E2C48" w:rsidP="004E2C48">
      <w:pPr>
        <w:contextualSpacing/>
        <w:rPr>
          <w:rFonts w:ascii="Times New Roman" w:hAnsi="Times New Roman" w:cs="Times New Roman"/>
          <w:sz w:val="24"/>
          <w:szCs w:val="24"/>
          <w:lang w:val="bg-BG"/>
        </w:rPr>
      </w:pPr>
    </w:p>
    <w:p w:rsidR="004E2C48" w:rsidRDefault="004E2C48" w:rsidP="004E2C48">
      <w:pPr>
        <w:contextualSpacing/>
        <w:rPr>
          <w:rFonts w:ascii="Times New Roman" w:hAnsi="Times New Roman" w:cs="Times New Roman"/>
          <w:sz w:val="24"/>
          <w:szCs w:val="24"/>
          <w:lang w:val="bg-BG"/>
        </w:rPr>
      </w:pPr>
      <w:r w:rsidRPr="00E60C5C">
        <w:rPr>
          <w:rFonts w:ascii="Times New Roman" w:hAnsi="Times New Roman" w:cs="Times New Roman"/>
          <w:sz w:val="24"/>
          <w:szCs w:val="24"/>
          <w:lang w:val="bg-BG"/>
        </w:rPr>
        <w:t>Уважаема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Д-р Андреева</w:t>
      </w:r>
      <w:r w:rsidRPr="00E60C5C">
        <w:rPr>
          <w:rFonts w:ascii="Times New Roman" w:hAnsi="Times New Roman" w:cs="Times New Roman"/>
          <w:sz w:val="24"/>
          <w:szCs w:val="24"/>
          <w:lang w:val="bg-BG"/>
        </w:rPr>
        <w:t>,</w:t>
      </w:r>
    </w:p>
    <w:p w:rsidR="004E2C48" w:rsidRDefault="004E2C48" w:rsidP="004E2C48">
      <w:pPr>
        <w:contextualSpacing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Уважаема Г-ж Джафер,</w:t>
      </w:r>
    </w:p>
    <w:p w:rsidR="004E2C48" w:rsidRDefault="004E2C48" w:rsidP="004E2C48">
      <w:pPr>
        <w:contextualSpacing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Уважаеми Проф. Д-р </w:t>
      </w:r>
      <w:r w:rsidRPr="00E230A0">
        <w:rPr>
          <w:rFonts w:ascii="Times New Roman" w:hAnsi="Times New Roman" w:cs="Times New Roman"/>
          <w:sz w:val="24"/>
          <w:szCs w:val="24"/>
          <w:lang w:val="bg-BG"/>
        </w:rPr>
        <w:t>Славов</w:t>
      </w:r>
      <w:r>
        <w:rPr>
          <w:rFonts w:ascii="Times New Roman" w:hAnsi="Times New Roman" w:cs="Times New Roman"/>
          <w:sz w:val="24"/>
          <w:szCs w:val="24"/>
          <w:lang w:val="bg-BG"/>
        </w:rPr>
        <w:t>,</w:t>
      </w:r>
    </w:p>
    <w:p w:rsidR="004E2C48" w:rsidRDefault="004E2C48" w:rsidP="004E2C48">
      <w:pPr>
        <w:contextualSpacing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Уважаема Д-р Тодорова,</w:t>
      </w:r>
    </w:p>
    <w:p w:rsidR="004E2C48" w:rsidRPr="00E60C5C" w:rsidRDefault="004E2C48" w:rsidP="004E2C48">
      <w:pPr>
        <w:contextualSpacing/>
        <w:rPr>
          <w:rFonts w:ascii="Times New Roman" w:hAnsi="Times New Roman" w:cs="Times New Roman"/>
          <w:sz w:val="24"/>
          <w:szCs w:val="24"/>
          <w:lang w:val="bg-BG"/>
        </w:rPr>
      </w:pPr>
      <w:r w:rsidRPr="00E60C5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:rsidR="004E2C48" w:rsidRPr="00382C05" w:rsidRDefault="004E2C48" w:rsidP="004E2C48">
      <w:pPr>
        <w:contextualSpacing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C57E50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Обръщаме се към вас от името на </w:t>
      </w:r>
      <w:r w:rsidRPr="00382C05">
        <w:rPr>
          <w:rFonts w:ascii="Times New Roman" w:hAnsi="Times New Roman" w:cs="Times New Roman"/>
          <w:sz w:val="24"/>
          <w:szCs w:val="24"/>
          <w:lang w:val="bg-BG"/>
        </w:rPr>
        <w:t xml:space="preserve">родителите на деца със спина бифида и хидроцефалия, родителите на деца с бъбречни заболявания, обществото на хората с множествена склероза, общността на пациентите с екстрофия на пикочния мехур, пациентите с травми на гръбначен стълб. </w:t>
      </w:r>
      <w:r w:rsidRPr="00C57E50">
        <w:rPr>
          <w:rFonts w:ascii="Times New Roman" w:hAnsi="Times New Roman" w:cs="Times New Roman"/>
          <w:sz w:val="24"/>
          <w:szCs w:val="24"/>
          <w:lang w:val="bg-BG"/>
        </w:rPr>
        <w:t xml:space="preserve">През последните години поотделно  сме сигнализирали неколкократно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МЗ за </w:t>
      </w:r>
      <w:r w:rsidRPr="00C57E50">
        <w:rPr>
          <w:rFonts w:ascii="Times New Roman" w:hAnsi="Times New Roman" w:cs="Times New Roman"/>
          <w:sz w:val="24"/>
          <w:szCs w:val="24"/>
          <w:lang w:val="bg-BG"/>
        </w:rPr>
        <w:t xml:space="preserve">сериозен пропуск в здравната грижа към споменатите пациентски групи: </w:t>
      </w:r>
      <w:r w:rsidRPr="00382C05">
        <w:rPr>
          <w:rFonts w:ascii="Times New Roman" w:hAnsi="Times New Roman" w:cs="Times New Roman"/>
          <w:b/>
          <w:sz w:val="24"/>
          <w:szCs w:val="24"/>
          <w:lang w:val="bg-BG"/>
        </w:rPr>
        <w:t>НЗОК не реимбурсира за тези пациенти интермитентните катетри, които представялват изключително важен медицински консуматив, нужен за запазване здравето, живота и общественото им включване.</w:t>
      </w:r>
    </w:p>
    <w:p w:rsidR="004E2C48" w:rsidRDefault="004E2C48" w:rsidP="004E2C48">
      <w:pPr>
        <w:contextualSpacing/>
        <w:rPr>
          <w:rFonts w:ascii="Times New Roman" w:hAnsi="Times New Roman" w:cs="Times New Roman"/>
          <w:sz w:val="24"/>
          <w:szCs w:val="24"/>
          <w:lang w:val="bg-BG"/>
        </w:rPr>
      </w:pPr>
    </w:p>
    <w:p w:rsidR="004E2C48" w:rsidRPr="002A4477" w:rsidRDefault="004E2C48" w:rsidP="004E2C48">
      <w:pPr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</w:pPr>
      <w:r w:rsidRPr="00C57E50">
        <w:rPr>
          <w:rFonts w:ascii="Times New Roman" w:hAnsi="Times New Roman" w:cs="Times New Roman"/>
          <w:sz w:val="24"/>
          <w:szCs w:val="24"/>
          <w:lang w:val="bg-BG"/>
        </w:rPr>
        <w:t>Сега се обръщаме към вас заедно, в широк кръг, с подкрепата на други неправителствени организации и медицински специалисти, за да потърсим възможно най-бързо и адеква</w:t>
      </w:r>
      <w:r>
        <w:rPr>
          <w:rFonts w:ascii="Times New Roman" w:hAnsi="Times New Roman" w:cs="Times New Roman"/>
          <w:sz w:val="24"/>
          <w:szCs w:val="24"/>
          <w:lang w:val="bg-BG"/>
        </w:rPr>
        <w:t>тно решение</w:t>
      </w:r>
      <w:r w:rsidRPr="00C57E50">
        <w:rPr>
          <w:rFonts w:ascii="Times New Roman" w:hAnsi="Times New Roman" w:cs="Times New Roman"/>
          <w:sz w:val="24"/>
          <w:szCs w:val="24"/>
          <w:lang w:val="bg-BG"/>
        </w:rPr>
        <w:t>. Интермитентната катетъриза</w:t>
      </w:r>
      <w:r>
        <w:rPr>
          <w:rFonts w:ascii="Times New Roman" w:hAnsi="Times New Roman" w:cs="Times New Roman"/>
          <w:sz w:val="24"/>
          <w:szCs w:val="24"/>
          <w:lang w:val="bg-BG"/>
        </w:rPr>
        <w:t>ция не е проблем на шепа хора. Въпреки че нямаме достъп до официална статистика, по наши данни тя</w:t>
      </w:r>
      <w:r w:rsidRPr="00C57E50">
        <w:rPr>
          <w:rFonts w:ascii="Times New Roman" w:hAnsi="Times New Roman" w:cs="Times New Roman"/>
          <w:sz w:val="24"/>
          <w:szCs w:val="24"/>
          <w:lang w:val="bg-BG"/>
        </w:rPr>
        <w:t xml:space="preserve"> засяга живота на </w:t>
      </w:r>
      <w:r>
        <w:rPr>
          <w:rFonts w:ascii="Times New Roman" w:hAnsi="Times New Roman" w:cs="Times New Roman"/>
          <w:sz w:val="24"/>
          <w:szCs w:val="24"/>
          <w:lang w:val="bg-BG"/>
        </w:rPr>
        <w:t>близо</w:t>
      </w:r>
      <w:r w:rsidRPr="00C57E50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4F1373">
        <w:rPr>
          <w:rFonts w:ascii="Times New Roman" w:hAnsi="Times New Roman" w:cs="Times New Roman"/>
          <w:sz w:val="24"/>
          <w:szCs w:val="24"/>
          <w:lang w:val="bg-BG"/>
        </w:rPr>
        <w:t>100</w:t>
      </w:r>
      <w:r w:rsidRPr="002A4477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 семейства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само със спина бифида и хидроцефалия </w:t>
      </w:r>
      <w:r w:rsidRPr="002A4477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в България.</w:t>
      </w:r>
    </w:p>
    <w:p w:rsidR="004E2C48" w:rsidRDefault="004E2C48" w:rsidP="004E2C48">
      <w:pPr>
        <w:contextualSpacing/>
        <w:rPr>
          <w:rFonts w:ascii="Times New Roman" w:hAnsi="Times New Roman" w:cs="Times New Roman"/>
          <w:sz w:val="24"/>
          <w:szCs w:val="24"/>
          <w:lang w:val="bg-BG"/>
        </w:rPr>
      </w:pPr>
    </w:p>
    <w:p w:rsidR="004E2C48" w:rsidRPr="008713D0" w:rsidRDefault="004E2C48" w:rsidP="004E2C48">
      <w:pPr>
        <w:contextualSpacing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382C05">
        <w:rPr>
          <w:rFonts w:ascii="Times New Roman" w:hAnsi="Times New Roman" w:cs="Times New Roman"/>
          <w:b/>
          <w:sz w:val="24"/>
          <w:szCs w:val="24"/>
          <w:lang w:val="bg-BG"/>
        </w:rPr>
        <w:t xml:space="preserve">Към писмото сме приложили становище на 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уролозите </w:t>
      </w:r>
      <w:r w:rsidRPr="00382C05">
        <w:rPr>
          <w:rFonts w:ascii="Times New Roman" w:hAnsi="Times New Roman" w:cs="Times New Roman"/>
          <w:b/>
          <w:sz w:val="24"/>
          <w:szCs w:val="24"/>
          <w:lang w:val="bg-BG"/>
        </w:rPr>
        <w:t>Д-р Пеев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Pr="00382C05">
        <w:rPr>
          <w:rFonts w:ascii="Times New Roman" w:hAnsi="Times New Roman" w:cs="Times New Roman"/>
          <w:b/>
          <w:sz w:val="24"/>
          <w:szCs w:val="24"/>
          <w:lang w:val="bg-BG"/>
        </w:rPr>
        <w:t>и Д-р Чаначев, които представят медицинската страна на проблема</w:t>
      </w:r>
      <w:r w:rsidRPr="00C57E50">
        <w:rPr>
          <w:rFonts w:ascii="Times New Roman" w:hAnsi="Times New Roman" w:cs="Times New Roman"/>
          <w:sz w:val="24"/>
          <w:szCs w:val="24"/>
          <w:lang w:val="bg-BG"/>
        </w:rPr>
        <w:t xml:space="preserve"> и дефинират необходимостта от използването на интермитентните катетри за съхраняване на урологичната и бъбречна функция на деца и възрастни от посочените пациентски групи. </w:t>
      </w:r>
    </w:p>
    <w:p w:rsidR="004E2C48" w:rsidRPr="00C57E50" w:rsidRDefault="004E2C48" w:rsidP="004E2C48">
      <w:pPr>
        <w:contextualSpacing/>
        <w:rPr>
          <w:rFonts w:ascii="Times New Roman" w:hAnsi="Times New Roman" w:cs="Times New Roman"/>
          <w:color w:val="FF0000"/>
          <w:sz w:val="24"/>
          <w:szCs w:val="24"/>
          <w:lang w:val="bg-BG"/>
        </w:rPr>
      </w:pPr>
    </w:p>
    <w:p w:rsidR="004E2C48" w:rsidRPr="00C57E50" w:rsidRDefault="004E2C48" w:rsidP="004E2C48">
      <w:pPr>
        <w:contextualSpacing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К</w:t>
      </w:r>
      <w:r w:rsidRPr="00C57E50">
        <w:rPr>
          <w:rFonts w:ascii="Times New Roman" w:hAnsi="Times New Roman" w:cs="Times New Roman"/>
          <w:sz w:val="24"/>
          <w:szCs w:val="24"/>
          <w:lang w:val="bg-BG"/>
        </w:rPr>
        <w:t>ато родители и пациенти искаме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да допълним</w:t>
      </w:r>
      <w:r w:rsidRPr="00C57E50">
        <w:rPr>
          <w:rFonts w:ascii="Times New Roman" w:hAnsi="Times New Roman" w:cs="Times New Roman"/>
          <w:sz w:val="24"/>
          <w:szCs w:val="24"/>
          <w:lang w:val="bg-BG"/>
        </w:rPr>
        <w:t>:</w:t>
      </w:r>
    </w:p>
    <w:p w:rsidR="004E2C48" w:rsidRDefault="004E2C48" w:rsidP="004E2C48">
      <w:pPr>
        <w:contextualSpacing/>
        <w:rPr>
          <w:rFonts w:ascii="Times New Roman" w:hAnsi="Times New Roman" w:cs="Times New Roman"/>
          <w:sz w:val="24"/>
          <w:szCs w:val="24"/>
          <w:lang w:val="bg-BG"/>
        </w:rPr>
      </w:pPr>
    </w:p>
    <w:p w:rsidR="004E2C48" w:rsidRDefault="004E2C48" w:rsidP="004E2C48">
      <w:pPr>
        <w:contextualSpacing/>
        <w:rPr>
          <w:rFonts w:ascii="Times New Roman" w:hAnsi="Times New Roman" w:cs="Times New Roman"/>
          <w:sz w:val="24"/>
          <w:szCs w:val="24"/>
          <w:lang w:val="bg-BG"/>
        </w:rPr>
      </w:pPr>
      <w:r w:rsidRPr="00C57E50">
        <w:rPr>
          <w:rFonts w:ascii="Times New Roman" w:hAnsi="Times New Roman" w:cs="Times New Roman"/>
          <w:sz w:val="24"/>
          <w:szCs w:val="24"/>
          <w:lang w:val="bg-BG"/>
        </w:rPr>
        <w:t>Използването на интермитентни катетри е част от нашата всекидневна здравна грижа.Те са необходими за здравето и првенцията, както е описано в приложените становища. Броят на катетъризациите за денонщие е между 5 и 7, и съответно това е броя на необходимите катетри – 5-7</w:t>
      </w:r>
      <w:r w:rsidRPr="00C57E50">
        <w:rPr>
          <w:rFonts w:ascii="Times New Roman" w:hAnsi="Times New Roman" w:cs="Times New Roman"/>
          <w:sz w:val="24"/>
          <w:szCs w:val="24"/>
        </w:rPr>
        <w:t xml:space="preserve"> </w:t>
      </w:r>
      <w:r w:rsidRPr="00C57E50">
        <w:rPr>
          <w:rFonts w:ascii="Times New Roman" w:hAnsi="Times New Roman" w:cs="Times New Roman"/>
          <w:sz w:val="24"/>
          <w:szCs w:val="24"/>
          <w:lang w:val="bg-BG"/>
        </w:rPr>
        <w:t>броя за денонощие. Катетрите не се реимбурсират от НЗОК и семействата са принудени да ги закупуват със собствени средства.</w:t>
      </w:r>
    </w:p>
    <w:p w:rsidR="004E2C48" w:rsidRPr="00C57E50" w:rsidRDefault="004E2C48" w:rsidP="004E2C48">
      <w:pPr>
        <w:contextualSpacing/>
        <w:rPr>
          <w:rFonts w:ascii="Times New Roman" w:hAnsi="Times New Roman" w:cs="Times New Roman"/>
          <w:sz w:val="24"/>
          <w:szCs w:val="24"/>
          <w:lang w:val="bg-BG"/>
        </w:rPr>
      </w:pPr>
    </w:p>
    <w:p w:rsidR="004E2C48" w:rsidRDefault="004E2C48" w:rsidP="004E2C48">
      <w:pPr>
        <w:contextualSpacing/>
        <w:rPr>
          <w:rFonts w:ascii="Times New Roman" w:hAnsi="Times New Roman" w:cs="Times New Roman"/>
          <w:sz w:val="24"/>
          <w:szCs w:val="24"/>
          <w:lang w:val="bg-BG"/>
        </w:rPr>
      </w:pPr>
      <w:r w:rsidRPr="00C57E50">
        <w:rPr>
          <w:rFonts w:ascii="Times New Roman" w:hAnsi="Times New Roman" w:cs="Times New Roman"/>
          <w:sz w:val="24"/>
          <w:szCs w:val="24"/>
          <w:lang w:val="bg-BG"/>
        </w:rPr>
        <w:t>Не използването на катетри, по различни причини, като финансова невъзможност да се закупи консуматива, излага на риск здравето на деца и възрастни пациенти!</w:t>
      </w:r>
    </w:p>
    <w:p w:rsidR="004E2C48" w:rsidRPr="00C57E50" w:rsidRDefault="004E2C48" w:rsidP="004E2C48">
      <w:pPr>
        <w:contextualSpacing/>
        <w:rPr>
          <w:rFonts w:ascii="Times New Roman" w:hAnsi="Times New Roman" w:cs="Times New Roman"/>
          <w:sz w:val="24"/>
          <w:szCs w:val="24"/>
          <w:lang w:val="bg-BG"/>
        </w:rPr>
      </w:pPr>
    </w:p>
    <w:p w:rsidR="004E2C48" w:rsidRDefault="004E2C48" w:rsidP="004E2C48">
      <w:pPr>
        <w:contextualSpacing/>
        <w:rPr>
          <w:rFonts w:ascii="Times New Roman" w:hAnsi="Times New Roman" w:cs="Times New Roman"/>
          <w:sz w:val="24"/>
          <w:szCs w:val="24"/>
          <w:lang w:val="bg-BG"/>
        </w:rPr>
      </w:pPr>
      <w:r w:rsidRPr="00C57E50">
        <w:rPr>
          <w:rFonts w:ascii="Times New Roman" w:hAnsi="Times New Roman" w:cs="Times New Roman"/>
          <w:sz w:val="24"/>
          <w:szCs w:val="24"/>
          <w:lang w:val="bg-BG"/>
        </w:rPr>
        <w:t xml:space="preserve">Наше проучване показва, че </w:t>
      </w:r>
      <w:r w:rsidRPr="00382C05">
        <w:rPr>
          <w:rFonts w:ascii="Times New Roman" w:hAnsi="Times New Roman" w:cs="Times New Roman"/>
          <w:b/>
          <w:sz w:val="24"/>
          <w:szCs w:val="24"/>
          <w:lang w:val="bg-BG"/>
        </w:rPr>
        <w:t>в останалите държави на ЕС интермитентната катетъризация е утвърден метод за контрол при неврогенен пикочен мехур и интермитентните катетри се покриват изцяло от осигурителната система</w:t>
      </w:r>
      <w:r w:rsidRPr="00C57E50">
        <w:rPr>
          <w:rFonts w:ascii="Times New Roman" w:hAnsi="Times New Roman" w:cs="Times New Roman"/>
          <w:sz w:val="24"/>
          <w:szCs w:val="24"/>
          <w:lang w:val="bg-BG"/>
        </w:rPr>
        <w:t>. Изключение правят само Румъния и България. Отново алармираме, че това поставя в неравнопоставеност пациентите в България справямо пациентите в другите европейски държави.</w:t>
      </w:r>
    </w:p>
    <w:p w:rsidR="004E2C48" w:rsidRPr="00C57E50" w:rsidRDefault="004E2C48" w:rsidP="004E2C48">
      <w:pPr>
        <w:contextualSpacing/>
        <w:rPr>
          <w:rFonts w:ascii="Times New Roman" w:hAnsi="Times New Roman" w:cs="Times New Roman"/>
          <w:sz w:val="24"/>
          <w:szCs w:val="24"/>
          <w:lang w:val="bg-BG"/>
        </w:rPr>
      </w:pPr>
    </w:p>
    <w:p w:rsidR="004E2C48" w:rsidRDefault="004E2C48" w:rsidP="004E2C48">
      <w:pPr>
        <w:contextualSpacing/>
        <w:rPr>
          <w:rFonts w:ascii="Times New Roman" w:hAnsi="Times New Roman" w:cs="Times New Roman"/>
          <w:sz w:val="24"/>
          <w:szCs w:val="24"/>
          <w:lang w:val="bg-BG"/>
        </w:rPr>
      </w:pPr>
      <w:r w:rsidRPr="00C57E50">
        <w:rPr>
          <w:rFonts w:ascii="Times New Roman" w:hAnsi="Times New Roman" w:cs="Times New Roman"/>
          <w:sz w:val="24"/>
          <w:szCs w:val="24"/>
          <w:lang w:val="bg-BG"/>
        </w:rPr>
        <w:t xml:space="preserve">Достъпът до безплатно здравеоазване за деца би следвало да е гарантиран от Държавата и МЗ в нейно лице. Въпреки това, консуматив, който е всекидневно е необходим за поддържането на здравето на децата, трябва да се заплаща от родителите. Напомняме, че заплащането с частни средства на този консуматив поставя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C57E50">
        <w:rPr>
          <w:rFonts w:ascii="Times New Roman" w:hAnsi="Times New Roman" w:cs="Times New Roman"/>
          <w:sz w:val="24"/>
          <w:szCs w:val="24"/>
          <w:lang w:val="bg-BG"/>
        </w:rPr>
        <w:t>риск здравето на деца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та в семейства с ниски доходи и </w:t>
      </w:r>
      <w:r w:rsidRPr="00C57E50">
        <w:rPr>
          <w:rFonts w:ascii="Times New Roman" w:hAnsi="Times New Roman" w:cs="Times New Roman"/>
          <w:sz w:val="24"/>
          <w:szCs w:val="24"/>
          <w:lang w:val="bg-BG"/>
        </w:rPr>
        <w:t>децата лишени от родителски грижи.</w:t>
      </w:r>
    </w:p>
    <w:p w:rsidR="004E2C48" w:rsidRPr="00C57E50" w:rsidRDefault="004E2C48" w:rsidP="004E2C48">
      <w:pPr>
        <w:contextualSpacing/>
        <w:rPr>
          <w:rFonts w:ascii="Times New Roman" w:hAnsi="Times New Roman" w:cs="Times New Roman"/>
          <w:sz w:val="24"/>
          <w:szCs w:val="24"/>
          <w:lang w:val="bg-BG"/>
        </w:rPr>
      </w:pPr>
    </w:p>
    <w:p w:rsidR="004E2C48" w:rsidRPr="00C57E50" w:rsidRDefault="004E2C48" w:rsidP="004E2C48">
      <w:pPr>
        <w:contextualSpacing/>
        <w:rPr>
          <w:rFonts w:ascii="Times New Roman" w:hAnsi="Times New Roman" w:cs="Times New Roman"/>
          <w:sz w:val="24"/>
          <w:szCs w:val="24"/>
          <w:lang w:val="bg-BG"/>
        </w:rPr>
      </w:pPr>
      <w:r w:rsidRPr="00C57E50">
        <w:rPr>
          <w:rFonts w:ascii="Times New Roman" w:hAnsi="Times New Roman" w:cs="Times New Roman"/>
          <w:sz w:val="24"/>
          <w:szCs w:val="24"/>
          <w:lang w:val="bg-BG"/>
        </w:rPr>
        <w:t xml:space="preserve">Заедно с с това, обръщаме внимание, че </w:t>
      </w:r>
      <w:r>
        <w:rPr>
          <w:rFonts w:ascii="Times New Roman" w:hAnsi="Times New Roman" w:cs="Times New Roman"/>
          <w:sz w:val="24"/>
          <w:szCs w:val="24"/>
          <w:lang w:val="bg-BG"/>
        </w:rPr>
        <w:t>правата ни са сериозно нарушени</w:t>
      </w:r>
      <w:r w:rsidRPr="00C57E50">
        <w:rPr>
          <w:rFonts w:ascii="Times New Roman" w:hAnsi="Times New Roman" w:cs="Times New Roman"/>
          <w:sz w:val="24"/>
          <w:szCs w:val="24"/>
          <w:lang w:val="bg-BG"/>
        </w:rPr>
        <w:t xml:space="preserve"> в контекста на член 25 (б) от Конвенцията за правата на хората с увреждания, която е ратифицирана от България: </w:t>
      </w:r>
      <w:r w:rsidRPr="00567C92">
        <w:rPr>
          <w:rFonts w:ascii="Times New Roman" w:hAnsi="Times New Roman" w:cs="Times New Roman"/>
          <w:i/>
          <w:sz w:val="24"/>
          <w:szCs w:val="24"/>
          <w:lang w:val="bg-BG"/>
        </w:rPr>
        <w:t>„...да осигуряват на хората с увреждания такива здравни услуги, от които те се нуждаят с оглед на конкретното увреждане, включително ранно откриване и подходяща интервенция, както и здравни услуги, предназначени за намаляване до минимум и превенция на по-нататъшни увреждания, включително при деца и при по-възрастни индивиди</w:t>
      </w:r>
      <w:r w:rsidRPr="00C57E50">
        <w:rPr>
          <w:rFonts w:ascii="Times New Roman" w:hAnsi="Times New Roman" w:cs="Times New Roman"/>
          <w:sz w:val="24"/>
          <w:szCs w:val="24"/>
          <w:lang w:val="bg-BG"/>
        </w:rPr>
        <w:t>;“</w:t>
      </w:r>
    </w:p>
    <w:p w:rsidR="004E2C48" w:rsidRDefault="004E2C48" w:rsidP="004E2C48">
      <w:pPr>
        <w:contextualSpacing/>
        <w:rPr>
          <w:rFonts w:ascii="Times New Roman" w:hAnsi="Times New Roman" w:cs="Times New Roman"/>
          <w:sz w:val="24"/>
          <w:szCs w:val="24"/>
          <w:lang w:val="bg-BG"/>
        </w:rPr>
      </w:pPr>
    </w:p>
    <w:p w:rsidR="004E2C48" w:rsidRDefault="004E2C48" w:rsidP="004E2C48">
      <w:pPr>
        <w:contextualSpacing/>
        <w:rPr>
          <w:rFonts w:ascii="Times New Roman" w:hAnsi="Times New Roman" w:cs="Times New Roman"/>
          <w:sz w:val="24"/>
          <w:szCs w:val="24"/>
          <w:lang w:val="bg-BG"/>
        </w:rPr>
      </w:pPr>
      <w:r w:rsidRPr="00C57E50">
        <w:rPr>
          <w:rFonts w:ascii="Times New Roman" w:hAnsi="Times New Roman" w:cs="Times New Roman"/>
          <w:sz w:val="24"/>
          <w:szCs w:val="24"/>
          <w:lang w:val="bg-BG"/>
        </w:rPr>
        <w:t>Всеки месец нашите семейства отделят от личните си финансови средства суми между 100 лв и 500 лв за интермитентни катетри. Тов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а засилва социалната изолация, </w:t>
      </w:r>
      <w:r w:rsidRPr="00C57E50">
        <w:rPr>
          <w:rFonts w:ascii="Times New Roman" w:hAnsi="Times New Roman" w:cs="Times New Roman"/>
          <w:sz w:val="24"/>
          <w:szCs w:val="24"/>
          <w:lang w:val="bg-BG"/>
        </w:rPr>
        <w:t>рязко понижава стандарта на тези домакинства</w:t>
      </w:r>
      <w:r w:rsidRPr="008B2114">
        <w:t xml:space="preserve"> </w:t>
      </w:r>
      <w:r>
        <w:rPr>
          <w:lang w:val="bg-BG"/>
        </w:rPr>
        <w:t xml:space="preserve">и </w:t>
      </w:r>
      <w:r w:rsidRPr="008B2114">
        <w:rPr>
          <w:rFonts w:ascii="Times New Roman" w:hAnsi="Times New Roman" w:cs="Times New Roman"/>
          <w:sz w:val="24"/>
          <w:szCs w:val="24"/>
          <w:lang w:val="bg-BG"/>
        </w:rPr>
        <w:t>ограничава възможностите на пациентите за бъдеща реализация и развитие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C57E50">
        <w:rPr>
          <w:rFonts w:ascii="Times New Roman" w:hAnsi="Times New Roman" w:cs="Times New Roman"/>
          <w:sz w:val="24"/>
          <w:szCs w:val="24"/>
          <w:lang w:val="bg-BG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bg-BG"/>
        </w:rPr>
        <w:t>За повечето от нас разходите з</w:t>
      </w:r>
      <w:r w:rsidRPr="00C57E50">
        <w:rPr>
          <w:rFonts w:ascii="Times New Roman" w:hAnsi="Times New Roman" w:cs="Times New Roman"/>
          <w:sz w:val="24"/>
          <w:szCs w:val="24"/>
          <w:lang w:val="bg-BG"/>
        </w:rPr>
        <w:t xml:space="preserve">а интермитентни катетри са още един разход към разходите за всекидневната рехабилитация, помощни средства, хранителни добавки, които също не се покриват от НЗОК. </w:t>
      </w:r>
    </w:p>
    <w:p w:rsidR="004E2C48" w:rsidRPr="00C57E50" w:rsidRDefault="004E2C48" w:rsidP="004E2C48">
      <w:pPr>
        <w:contextualSpacing/>
        <w:rPr>
          <w:rFonts w:ascii="Times New Roman" w:hAnsi="Times New Roman" w:cs="Times New Roman"/>
          <w:sz w:val="24"/>
          <w:szCs w:val="24"/>
          <w:lang w:val="bg-BG"/>
        </w:rPr>
      </w:pPr>
    </w:p>
    <w:p w:rsidR="004E2C48" w:rsidRPr="009A5301" w:rsidRDefault="004E2C48" w:rsidP="004E2C48">
      <w:pPr>
        <w:contextualSpacing/>
        <w:rPr>
          <w:rFonts w:ascii="Times New Roman" w:hAnsi="Times New Roman" w:cs="Times New Roman"/>
          <w:sz w:val="24"/>
          <w:szCs w:val="24"/>
          <w:lang w:val="bg-BG"/>
        </w:rPr>
      </w:pPr>
      <w:r w:rsidRPr="009A5301">
        <w:rPr>
          <w:rFonts w:ascii="Times New Roman" w:hAnsi="Times New Roman" w:cs="Times New Roman"/>
          <w:sz w:val="24"/>
          <w:szCs w:val="24"/>
          <w:lang w:val="bg-BG"/>
        </w:rPr>
        <w:t>Госпожо Министър,</w:t>
      </w:r>
    </w:p>
    <w:p w:rsidR="004E2C48" w:rsidRPr="009A5301" w:rsidRDefault="004E2C48" w:rsidP="004E2C48">
      <w:pPr>
        <w:contextualSpacing/>
        <w:rPr>
          <w:rFonts w:ascii="Times New Roman" w:hAnsi="Times New Roman" w:cs="Times New Roman"/>
          <w:sz w:val="24"/>
          <w:szCs w:val="24"/>
          <w:lang w:val="bg-BG"/>
        </w:rPr>
      </w:pPr>
      <w:r w:rsidRPr="009A5301">
        <w:rPr>
          <w:rFonts w:ascii="Times New Roman" w:hAnsi="Times New Roman" w:cs="Times New Roman"/>
          <w:sz w:val="24"/>
          <w:szCs w:val="24"/>
          <w:lang w:val="bg-BG"/>
        </w:rPr>
        <w:t>Настояваме за спешна работна среща с Вас и управителя на НЗОК, на която да се подготвят необходимите промени в Наредба 38, в това число добавяне на конкретните диагнози и на консуматива „интермитентни катетри“ към списъка с медицински изделия за домашно лечение, заплащани напълно или частично от НЗОК,  така че те да са безплатни за споменатите пациентски групи от 1 януари 2015 година.</w:t>
      </w:r>
    </w:p>
    <w:p w:rsidR="004E2C48" w:rsidRPr="009A5301" w:rsidRDefault="004E2C48" w:rsidP="004E2C48">
      <w:pPr>
        <w:contextualSpacing/>
        <w:rPr>
          <w:rFonts w:ascii="Times New Roman" w:hAnsi="Times New Roman" w:cs="Times New Roman"/>
          <w:sz w:val="24"/>
          <w:szCs w:val="24"/>
          <w:lang w:val="bg-BG"/>
        </w:rPr>
      </w:pPr>
    </w:p>
    <w:p w:rsidR="004E2C48" w:rsidRDefault="004E2C48" w:rsidP="004E2C48">
      <w:pPr>
        <w:contextualSpacing/>
        <w:rPr>
          <w:rFonts w:ascii="Times New Roman" w:hAnsi="Times New Roman" w:cs="Times New Roman"/>
          <w:sz w:val="24"/>
          <w:szCs w:val="24"/>
          <w:lang w:val="bg-BG"/>
        </w:rPr>
      </w:pPr>
      <w:r w:rsidRPr="009A5301">
        <w:rPr>
          <w:rFonts w:ascii="Times New Roman" w:hAnsi="Times New Roman" w:cs="Times New Roman"/>
          <w:sz w:val="24"/>
          <w:szCs w:val="24"/>
          <w:lang w:val="bg-BG"/>
        </w:rPr>
        <w:t>Готови сме за съдействие чрез участие в работни групи или чрез консултации в ролята си на неправителствени организации, обединения на пациенти и граждани.</w:t>
      </w:r>
    </w:p>
    <w:p w:rsidR="004E2C48" w:rsidRDefault="004E2C48" w:rsidP="004E2C48">
      <w:pPr>
        <w:contextualSpacing/>
        <w:rPr>
          <w:rFonts w:ascii="Times New Roman" w:hAnsi="Times New Roman" w:cs="Times New Roman"/>
          <w:sz w:val="24"/>
          <w:szCs w:val="24"/>
          <w:lang w:val="bg-BG"/>
        </w:rPr>
      </w:pPr>
    </w:p>
    <w:p w:rsidR="004E2C48" w:rsidRPr="00C57E50" w:rsidRDefault="004E2C48" w:rsidP="004E2C48">
      <w:pPr>
        <w:contextualSpacing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Очакваме В</w:t>
      </w:r>
      <w:r w:rsidRPr="00C57E50">
        <w:rPr>
          <w:rFonts w:ascii="Times New Roman" w:hAnsi="Times New Roman" w:cs="Times New Roman"/>
          <w:sz w:val="24"/>
          <w:szCs w:val="24"/>
          <w:lang w:val="bg-BG"/>
        </w:rPr>
        <w:t>ашия отговор.</w:t>
      </w:r>
    </w:p>
    <w:p w:rsidR="004E2C48" w:rsidRDefault="004E2C48" w:rsidP="004E2C48">
      <w:pPr>
        <w:contextualSpacing/>
        <w:rPr>
          <w:rFonts w:ascii="Times New Roman" w:hAnsi="Times New Roman" w:cs="Times New Roman"/>
          <w:sz w:val="24"/>
          <w:szCs w:val="24"/>
          <w:lang w:val="bg-BG"/>
        </w:rPr>
      </w:pPr>
    </w:p>
    <w:p w:rsidR="004E2C48" w:rsidRDefault="004E2C48" w:rsidP="004E2C48">
      <w:pPr>
        <w:contextualSpacing/>
        <w:rPr>
          <w:rFonts w:ascii="Times New Roman" w:hAnsi="Times New Roman" w:cs="Times New Roman"/>
          <w:sz w:val="24"/>
          <w:szCs w:val="24"/>
          <w:lang w:val="bg-BG"/>
        </w:rPr>
      </w:pPr>
    </w:p>
    <w:p w:rsidR="004E2C48" w:rsidRDefault="004E2C48" w:rsidP="004E2C48">
      <w:pPr>
        <w:contextualSpacing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</w:t>
      </w:r>
    </w:p>
    <w:p w:rsidR="004E2C48" w:rsidRPr="00C57E50" w:rsidRDefault="004E2C48" w:rsidP="004E2C48">
      <w:pPr>
        <w:contextualSpacing/>
        <w:rPr>
          <w:rFonts w:ascii="Times New Roman" w:hAnsi="Times New Roman" w:cs="Times New Roman"/>
          <w:sz w:val="24"/>
          <w:szCs w:val="24"/>
          <w:lang w:val="bg-BG"/>
        </w:rPr>
      </w:pPr>
      <w:r w:rsidRPr="00C57E50">
        <w:rPr>
          <w:rFonts w:ascii="Times New Roman" w:hAnsi="Times New Roman" w:cs="Times New Roman"/>
          <w:sz w:val="24"/>
          <w:szCs w:val="24"/>
          <w:lang w:val="bg-BG"/>
        </w:rPr>
        <w:t>Славея Костадинова</w:t>
      </w:r>
    </w:p>
    <w:p w:rsidR="004E2C48" w:rsidRPr="00C57E50" w:rsidRDefault="004E2C48" w:rsidP="004E2C48">
      <w:pPr>
        <w:contextualSpacing/>
        <w:rPr>
          <w:rFonts w:ascii="Times New Roman" w:hAnsi="Times New Roman" w:cs="Times New Roman"/>
          <w:sz w:val="24"/>
          <w:szCs w:val="24"/>
          <w:lang w:val="bg-BG"/>
        </w:rPr>
      </w:pPr>
      <w:r w:rsidRPr="00C57E50">
        <w:rPr>
          <w:rFonts w:ascii="Times New Roman" w:hAnsi="Times New Roman" w:cs="Times New Roman"/>
          <w:sz w:val="24"/>
          <w:szCs w:val="24"/>
          <w:lang w:val="bg-BG"/>
        </w:rPr>
        <w:t>Спина бифида и хидроцефалия-България</w:t>
      </w:r>
    </w:p>
    <w:p w:rsidR="004E2C48" w:rsidRDefault="004E2C48" w:rsidP="004E2C48">
      <w:pPr>
        <w:contextualSpacing/>
        <w:rPr>
          <w:rFonts w:ascii="Times New Roman" w:hAnsi="Times New Roman" w:cs="Times New Roman"/>
          <w:sz w:val="24"/>
          <w:szCs w:val="24"/>
          <w:lang w:val="bg-BG"/>
        </w:rPr>
      </w:pPr>
      <w:r w:rsidRPr="00C57E50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:rsidR="004E2C48" w:rsidRPr="004E2C48" w:rsidRDefault="004E2C48" w:rsidP="00BF0E1D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E3447E" w:rsidRPr="006F6DFF" w:rsidRDefault="00E3447E" w:rsidP="006F6DFF">
      <w:pPr>
        <w:ind w:left="720" w:firstLine="720"/>
        <w:contextualSpacing/>
        <w:rPr>
          <w:rFonts w:ascii="Times New Roman" w:hAnsi="Times New Roman" w:cs="Times New Roman"/>
          <w:sz w:val="24"/>
          <w:szCs w:val="24"/>
          <w:lang w:val="bg-BG"/>
        </w:rPr>
      </w:pPr>
    </w:p>
    <w:sectPr w:rsidR="00E3447E" w:rsidRPr="006F6DFF">
      <w:headerReference w:type="default" r:id="rId9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647A" w:rsidRDefault="008C647A" w:rsidP="00932A21">
      <w:pPr>
        <w:spacing w:after="0"/>
      </w:pPr>
      <w:r>
        <w:separator/>
      </w:r>
    </w:p>
  </w:endnote>
  <w:endnote w:type="continuationSeparator" w:id="0">
    <w:p w:rsidR="008C647A" w:rsidRDefault="008C647A" w:rsidP="00932A2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647A" w:rsidRDefault="008C647A" w:rsidP="00932A21">
      <w:pPr>
        <w:spacing w:after="0"/>
      </w:pPr>
      <w:r>
        <w:separator/>
      </w:r>
    </w:p>
  </w:footnote>
  <w:footnote w:type="continuationSeparator" w:id="0">
    <w:p w:rsidR="008C647A" w:rsidRDefault="008C647A" w:rsidP="00932A2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2A21" w:rsidRDefault="006F6DFF" w:rsidP="00932A21">
    <w:pPr>
      <w:pStyle w:val="Header"/>
      <w:jc w:val="center"/>
      <w:rPr>
        <w:rFonts w:ascii="Times New Roman" w:hAnsi="Times New Roman" w:cs="Times New Roman"/>
        <w:lang w:val="bg-BG"/>
      </w:rPr>
    </w:pPr>
    <w:r w:rsidRPr="00932A21">
      <w:rPr>
        <w:rFonts w:ascii="Times New Roman" w:hAnsi="Times New Roman" w:cs="Times New Roman"/>
        <w:noProof/>
      </w:rPr>
      <w:drawing>
        <wp:anchor distT="0" distB="0" distL="114300" distR="114300" simplePos="0" relativeHeight="251658240" behindDoc="1" locked="0" layoutInCell="1" allowOverlap="1" wp14:anchorId="7F791061" wp14:editId="62765CE3">
          <wp:simplePos x="0" y="0"/>
          <wp:positionH relativeFrom="column">
            <wp:posOffset>109855</wp:posOffset>
          </wp:positionH>
          <wp:positionV relativeFrom="paragraph">
            <wp:posOffset>-318135</wp:posOffset>
          </wp:positionV>
          <wp:extent cx="5972810" cy="966470"/>
          <wp:effectExtent l="0" t="0" r="8890" b="5080"/>
          <wp:wrapThrough wrapText="bothSides">
            <wp:wrapPolygon edited="0">
              <wp:start x="0" y="0"/>
              <wp:lineTo x="0" y="21288"/>
              <wp:lineTo x="21563" y="21288"/>
              <wp:lineTo x="21563" y="0"/>
              <wp:lineTo x="0" y="0"/>
            </wp:wrapPolygon>
          </wp:wrapThrough>
          <wp:docPr id="1" name="Picture 1" descr="C:\Users\Slaveya\Documents\SBHB\Logo-SBHB\Logo-07-SBHB-X wid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laveya\Documents\SBHB\Logo-SBHB\Logo-07-SBHB-X wid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72810" cy="966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32A21" w:rsidRDefault="00932A21" w:rsidP="00932A21">
    <w:pPr>
      <w:pStyle w:val="Header"/>
      <w:jc w:val="center"/>
      <w:rPr>
        <w:rFonts w:ascii="Times New Roman" w:hAnsi="Times New Roman" w:cs="Times New Roman"/>
        <w:lang w:val="bg-BG"/>
      </w:rPr>
    </w:pPr>
  </w:p>
  <w:p w:rsidR="00932A21" w:rsidRDefault="00932A21" w:rsidP="00932A21">
    <w:pPr>
      <w:pStyle w:val="Header"/>
      <w:jc w:val="center"/>
      <w:rPr>
        <w:rFonts w:ascii="Times New Roman" w:hAnsi="Times New Roman" w:cs="Times New Roman"/>
        <w:lang w:val="bg-BG"/>
      </w:rPr>
    </w:pPr>
  </w:p>
  <w:p w:rsidR="00932A21" w:rsidRDefault="00932A21" w:rsidP="00932A21">
    <w:pPr>
      <w:pStyle w:val="Header"/>
      <w:jc w:val="center"/>
      <w:rPr>
        <w:rFonts w:ascii="Times New Roman" w:hAnsi="Times New Roman" w:cs="Times New Roman"/>
        <w:lang w:val="bg-BG"/>
      </w:rPr>
    </w:pPr>
    <w:r w:rsidRPr="006F6DFF">
      <w:rPr>
        <w:rFonts w:ascii="Times New Roman" w:hAnsi="Times New Roman" w:cs="Times New Roman"/>
        <w:b/>
        <w:lang w:val="bg-BG"/>
      </w:rPr>
      <w:t>СПИНА БИФИДА И ХИДРОЦЕФАЛИЯ-БЪЛГАРИЯ</w:t>
    </w:r>
  </w:p>
  <w:p w:rsidR="006F6DFF" w:rsidRDefault="00932A21" w:rsidP="00932A21">
    <w:pPr>
      <w:pStyle w:val="Header"/>
      <w:jc w:val="center"/>
      <w:rPr>
        <w:rFonts w:ascii="Times New Roman" w:hAnsi="Times New Roman" w:cs="Times New Roman"/>
        <w:lang w:val="bg-BG"/>
      </w:rPr>
    </w:pPr>
    <w:r>
      <w:rPr>
        <w:rFonts w:ascii="Times New Roman" w:hAnsi="Times New Roman" w:cs="Times New Roman"/>
        <w:lang w:val="bg-BG"/>
      </w:rPr>
      <w:t xml:space="preserve">Варна 9000, ул. Селиолу 40, </w:t>
    </w:r>
    <w:r w:rsidR="000D2392">
      <w:rPr>
        <w:rFonts w:ascii="Times New Roman" w:hAnsi="Times New Roman" w:cs="Times New Roman"/>
      </w:rPr>
      <w:t>a</w:t>
    </w:r>
    <w:r w:rsidR="000D2392">
      <w:rPr>
        <w:rFonts w:ascii="Times New Roman" w:hAnsi="Times New Roman" w:cs="Times New Roman"/>
        <w:lang w:val="bg-BG"/>
      </w:rPr>
      <w:t xml:space="preserve">п.5, </w:t>
    </w:r>
    <w:r>
      <w:rPr>
        <w:rFonts w:ascii="Times New Roman" w:hAnsi="Times New Roman" w:cs="Times New Roman"/>
        <w:lang w:val="bg-BG"/>
      </w:rPr>
      <w:t xml:space="preserve">телефон 0887 297 122, </w:t>
    </w:r>
  </w:p>
  <w:p w:rsidR="00932A21" w:rsidRPr="00932A21" w:rsidRDefault="00932A21" w:rsidP="00932A21">
    <w:pPr>
      <w:pStyle w:val="Header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  <w:lang w:val="bg-BG"/>
      </w:rPr>
      <w:t>електронна поща</w:t>
    </w:r>
    <w:r>
      <w:rPr>
        <w:rFonts w:ascii="Times New Roman" w:hAnsi="Times New Roman" w:cs="Times New Roman"/>
      </w:rPr>
      <w:t xml:space="preserve">: </w:t>
    </w:r>
    <w:r w:rsidRPr="006F6DFF">
      <w:rPr>
        <w:rFonts w:ascii="Times New Roman" w:hAnsi="Times New Roman" w:cs="Times New Roman"/>
      </w:rPr>
      <w:t>info@sbhb.org</w:t>
    </w:r>
    <w:r>
      <w:rPr>
        <w:rFonts w:ascii="Times New Roman" w:hAnsi="Times New Roman" w:cs="Times New Roman"/>
      </w:rPr>
      <w:t xml:space="preserve">, </w:t>
    </w:r>
    <w:r>
      <w:rPr>
        <w:rFonts w:ascii="Times New Roman" w:hAnsi="Times New Roman" w:cs="Times New Roman"/>
        <w:lang w:val="bg-BG"/>
      </w:rPr>
      <w:t xml:space="preserve">интернет сайт: </w:t>
    </w:r>
    <w:r>
      <w:rPr>
        <w:rFonts w:ascii="Times New Roman" w:hAnsi="Times New Roman" w:cs="Times New Roman"/>
      </w:rPr>
      <w:t>www.sbhb.org</w:t>
    </w:r>
  </w:p>
  <w:p w:rsidR="00932A21" w:rsidRPr="00932A21" w:rsidRDefault="00932A21" w:rsidP="006F6DFF">
    <w:pPr>
      <w:pStyle w:val="Header"/>
      <w:ind w:firstLine="720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737150"/>
    <w:multiLevelType w:val="hybridMultilevel"/>
    <w:tmpl w:val="12604114"/>
    <w:lvl w:ilvl="0" w:tplc="BE06638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0D47"/>
    <w:rsid w:val="00026CEF"/>
    <w:rsid w:val="00060646"/>
    <w:rsid w:val="0007255E"/>
    <w:rsid w:val="0007508F"/>
    <w:rsid w:val="0009408A"/>
    <w:rsid w:val="000D2392"/>
    <w:rsid w:val="000F6D14"/>
    <w:rsid w:val="001350E7"/>
    <w:rsid w:val="00156CC6"/>
    <w:rsid w:val="00160196"/>
    <w:rsid w:val="001D43E3"/>
    <w:rsid w:val="001F03A9"/>
    <w:rsid w:val="00217AD6"/>
    <w:rsid w:val="00235E37"/>
    <w:rsid w:val="002508A6"/>
    <w:rsid w:val="00270334"/>
    <w:rsid w:val="00270E79"/>
    <w:rsid w:val="002742AE"/>
    <w:rsid w:val="00284299"/>
    <w:rsid w:val="00296D2D"/>
    <w:rsid w:val="00333541"/>
    <w:rsid w:val="00354232"/>
    <w:rsid w:val="003E7C1E"/>
    <w:rsid w:val="00453736"/>
    <w:rsid w:val="004552E7"/>
    <w:rsid w:val="0048599E"/>
    <w:rsid w:val="0049579E"/>
    <w:rsid w:val="004D2D9D"/>
    <w:rsid w:val="004D3035"/>
    <w:rsid w:val="004E2C48"/>
    <w:rsid w:val="00520A2E"/>
    <w:rsid w:val="0055171C"/>
    <w:rsid w:val="005F5FB7"/>
    <w:rsid w:val="00685B64"/>
    <w:rsid w:val="006F4C6D"/>
    <w:rsid w:val="006F631B"/>
    <w:rsid w:val="006F6DFF"/>
    <w:rsid w:val="00705309"/>
    <w:rsid w:val="007101D4"/>
    <w:rsid w:val="00710D47"/>
    <w:rsid w:val="00720AF5"/>
    <w:rsid w:val="00725592"/>
    <w:rsid w:val="007A3F7C"/>
    <w:rsid w:val="007B7604"/>
    <w:rsid w:val="007E54BC"/>
    <w:rsid w:val="007F16CE"/>
    <w:rsid w:val="007F6B2C"/>
    <w:rsid w:val="008247E0"/>
    <w:rsid w:val="00836D0A"/>
    <w:rsid w:val="00836FA0"/>
    <w:rsid w:val="00872524"/>
    <w:rsid w:val="008A66C2"/>
    <w:rsid w:val="008C647A"/>
    <w:rsid w:val="008D7169"/>
    <w:rsid w:val="008E01E0"/>
    <w:rsid w:val="008E1641"/>
    <w:rsid w:val="00932A21"/>
    <w:rsid w:val="009379DE"/>
    <w:rsid w:val="00965748"/>
    <w:rsid w:val="00981F68"/>
    <w:rsid w:val="00995BC7"/>
    <w:rsid w:val="00A14D05"/>
    <w:rsid w:val="00A1566B"/>
    <w:rsid w:val="00A54974"/>
    <w:rsid w:val="00AB43DA"/>
    <w:rsid w:val="00AD25BA"/>
    <w:rsid w:val="00AD58D5"/>
    <w:rsid w:val="00B06AD9"/>
    <w:rsid w:val="00B31241"/>
    <w:rsid w:val="00B34F40"/>
    <w:rsid w:val="00B43296"/>
    <w:rsid w:val="00B8207D"/>
    <w:rsid w:val="00BF0E1D"/>
    <w:rsid w:val="00C7648C"/>
    <w:rsid w:val="00C80921"/>
    <w:rsid w:val="00C9617A"/>
    <w:rsid w:val="00CF0542"/>
    <w:rsid w:val="00CF4212"/>
    <w:rsid w:val="00D00492"/>
    <w:rsid w:val="00D0095D"/>
    <w:rsid w:val="00D25095"/>
    <w:rsid w:val="00D33806"/>
    <w:rsid w:val="00D46ACD"/>
    <w:rsid w:val="00E124B2"/>
    <w:rsid w:val="00E3447E"/>
    <w:rsid w:val="00EA3CD0"/>
    <w:rsid w:val="00EA6CF2"/>
    <w:rsid w:val="00F0445E"/>
    <w:rsid w:val="00F14569"/>
    <w:rsid w:val="00F250DE"/>
    <w:rsid w:val="00F50EEF"/>
    <w:rsid w:val="00F67273"/>
    <w:rsid w:val="00F9462B"/>
    <w:rsid w:val="00FD2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nhideWhenUsed/>
    <w:rsid w:val="00725592"/>
    <w:pPr>
      <w:spacing w:before="120" w:after="120"/>
      <w:jc w:val="left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styleId="Strong">
    <w:name w:val="Strong"/>
    <w:qFormat/>
    <w:rsid w:val="00725592"/>
    <w:rPr>
      <w:b/>
      <w:bCs/>
    </w:rPr>
  </w:style>
  <w:style w:type="paragraph" w:styleId="ListParagraph">
    <w:name w:val="List Paragraph"/>
    <w:basedOn w:val="Normal"/>
    <w:uiPriority w:val="34"/>
    <w:qFormat/>
    <w:rsid w:val="0049579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32A21"/>
    <w:pPr>
      <w:tabs>
        <w:tab w:val="center" w:pos="4703"/>
        <w:tab w:val="right" w:pos="940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32A21"/>
  </w:style>
  <w:style w:type="paragraph" w:styleId="Footer">
    <w:name w:val="footer"/>
    <w:basedOn w:val="Normal"/>
    <w:link w:val="FooterChar"/>
    <w:uiPriority w:val="99"/>
    <w:unhideWhenUsed/>
    <w:rsid w:val="00932A21"/>
    <w:pPr>
      <w:tabs>
        <w:tab w:val="center" w:pos="4703"/>
        <w:tab w:val="right" w:pos="940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32A21"/>
  </w:style>
  <w:style w:type="paragraph" w:styleId="BalloonText">
    <w:name w:val="Balloon Text"/>
    <w:basedOn w:val="Normal"/>
    <w:link w:val="BalloonTextChar"/>
    <w:uiPriority w:val="99"/>
    <w:semiHidden/>
    <w:unhideWhenUsed/>
    <w:rsid w:val="00932A2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2A2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32A2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nhideWhenUsed/>
    <w:rsid w:val="00725592"/>
    <w:pPr>
      <w:spacing w:before="120" w:after="120"/>
      <w:jc w:val="left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styleId="Strong">
    <w:name w:val="Strong"/>
    <w:qFormat/>
    <w:rsid w:val="00725592"/>
    <w:rPr>
      <w:b/>
      <w:bCs/>
    </w:rPr>
  </w:style>
  <w:style w:type="paragraph" w:styleId="ListParagraph">
    <w:name w:val="List Paragraph"/>
    <w:basedOn w:val="Normal"/>
    <w:uiPriority w:val="34"/>
    <w:qFormat/>
    <w:rsid w:val="0049579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32A21"/>
    <w:pPr>
      <w:tabs>
        <w:tab w:val="center" w:pos="4703"/>
        <w:tab w:val="right" w:pos="940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32A21"/>
  </w:style>
  <w:style w:type="paragraph" w:styleId="Footer">
    <w:name w:val="footer"/>
    <w:basedOn w:val="Normal"/>
    <w:link w:val="FooterChar"/>
    <w:uiPriority w:val="99"/>
    <w:unhideWhenUsed/>
    <w:rsid w:val="00932A21"/>
    <w:pPr>
      <w:tabs>
        <w:tab w:val="center" w:pos="4703"/>
        <w:tab w:val="right" w:pos="940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32A21"/>
  </w:style>
  <w:style w:type="paragraph" w:styleId="BalloonText">
    <w:name w:val="Balloon Text"/>
    <w:basedOn w:val="Normal"/>
    <w:link w:val="BalloonTextChar"/>
    <w:uiPriority w:val="99"/>
    <w:semiHidden/>
    <w:unhideWhenUsed/>
    <w:rsid w:val="00932A2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2A2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32A2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3A173E-C98B-41E0-A465-242A2163AD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777</Words>
  <Characters>4431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Slaveya</dc:creator>
  <cp:lastModifiedBy>Slaveya</cp:lastModifiedBy>
  <cp:revision>10</cp:revision>
  <dcterms:created xsi:type="dcterms:W3CDTF">2012-03-30T06:09:00Z</dcterms:created>
  <dcterms:modified xsi:type="dcterms:W3CDTF">2014-07-08T09:45:00Z</dcterms:modified>
</cp:coreProperties>
</file>